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54" w:rsidRPr="008721D0" w:rsidRDefault="00161054" w:rsidP="00161054">
      <w:pPr>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дошкольное образовательн</w:t>
      </w:r>
      <w:r w:rsidRPr="008721D0">
        <w:rPr>
          <w:rFonts w:ascii="Times New Roman" w:hAnsi="Times New Roman" w:cs="Times New Roman"/>
          <w:sz w:val="24"/>
          <w:szCs w:val="24"/>
        </w:rPr>
        <w:t>о</w:t>
      </w:r>
      <w:r>
        <w:rPr>
          <w:rFonts w:ascii="Times New Roman" w:hAnsi="Times New Roman" w:cs="Times New Roman"/>
          <w:sz w:val="24"/>
          <w:szCs w:val="24"/>
        </w:rPr>
        <w:t>е</w:t>
      </w:r>
      <w:r w:rsidRPr="008721D0">
        <w:rPr>
          <w:rFonts w:ascii="Times New Roman" w:hAnsi="Times New Roman" w:cs="Times New Roman"/>
          <w:sz w:val="24"/>
          <w:szCs w:val="24"/>
        </w:rPr>
        <w:t xml:space="preserve"> </w:t>
      </w:r>
      <w:r>
        <w:rPr>
          <w:rFonts w:ascii="Times New Roman" w:hAnsi="Times New Roman" w:cs="Times New Roman"/>
          <w:sz w:val="24"/>
          <w:szCs w:val="24"/>
        </w:rPr>
        <w:t xml:space="preserve">учреждение </w:t>
      </w:r>
      <w:r w:rsidRPr="008721D0">
        <w:rPr>
          <w:rFonts w:ascii="Times New Roman" w:hAnsi="Times New Roman" w:cs="Times New Roman"/>
          <w:sz w:val="24"/>
          <w:szCs w:val="24"/>
        </w:rPr>
        <w:t xml:space="preserve">детского сада общеразвивающего вида с приоритетным осуществлением деятельности </w:t>
      </w:r>
    </w:p>
    <w:p w:rsidR="00161054" w:rsidRPr="008721D0" w:rsidRDefault="00161054" w:rsidP="00161054">
      <w:pPr>
        <w:jc w:val="center"/>
        <w:rPr>
          <w:rFonts w:ascii="Times New Roman" w:hAnsi="Times New Roman" w:cs="Times New Roman"/>
          <w:sz w:val="24"/>
          <w:szCs w:val="24"/>
        </w:rPr>
      </w:pPr>
      <w:r w:rsidRPr="008721D0">
        <w:rPr>
          <w:rFonts w:ascii="Times New Roman" w:hAnsi="Times New Roman" w:cs="Times New Roman"/>
          <w:sz w:val="24"/>
          <w:szCs w:val="24"/>
        </w:rPr>
        <w:t>по художественно- эстетическому направлению развития детей № 5 с.Арзгир Арзгирского района Ставропольского края</w:t>
      </w:r>
    </w:p>
    <w:p w:rsidR="00161054" w:rsidRPr="008721D0" w:rsidRDefault="00161054" w:rsidP="00161054">
      <w:pPr>
        <w:jc w:val="center"/>
        <w:rPr>
          <w:rFonts w:ascii="Times New Roman" w:hAnsi="Times New Roman" w:cs="Times New Roman"/>
          <w:sz w:val="24"/>
          <w:szCs w:val="24"/>
        </w:rPr>
      </w:pPr>
      <w:r w:rsidRPr="008721D0">
        <w:rPr>
          <w:rFonts w:ascii="Times New Roman" w:hAnsi="Times New Roman" w:cs="Times New Roman"/>
          <w:sz w:val="24"/>
          <w:szCs w:val="24"/>
        </w:rPr>
        <w:t>(МКДОУ д./с №5 с.Арзгир)</w:t>
      </w:r>
    </w:p>
    <w:p w:rsidR="00161054" w:rsidRDefault="00161054" w:rsidP="00667F83">
      <w:pPr>
        <w:rPr>
          <w:rFonts w:ascii="Times New Roman" w:hAnsi="Times New Roman" w:cs="Times New Roman"/>
          <w:b/>
          <w:bCs/>
          <w:sz w:val="28"/>
          <w:szCs w:val="28"/>
        </w:rPr>
      </w:pPr>
    </w:p>
    <w:p w:rsidR="00161054" w:rsidRDefault="00161054" w:rsidP="00667F83">
      <w:pPr>
        <w:rPr>
          <w:rFonts w:ascii="Times New Roman" w:hAnsi="Times New Roman" w:cs="Times New Roman"/>
          <w:b/>
          <w:bCs/>
          <w:sz w:val="28"/>
          <w:szCs w:val="28"/>
        </w:rPr>
      </w:pPr>
    </w:p>
    <w:p w:rsidR="00161054" w:rsidRDefault="00161054" w:rsidP="00667F83">
      <w:pPr>
        <w:rPr>
          <w:rFonts w:ascii="Times New Roman" w:hAnsi="Times New Roman" w:cs="Times New Roman"/>
          <w:b/>
          <w:bCs/>
          <w:sz w:val="28"/>
          <w:szCs w:val="28"/>
        </w:rPr>
      </w:pPr>
    </w:p>
    <w:p w:rsidR="00161054" w:rsidRDefault="00161054" w:rsidP="00667F83">
      <w:pPr>
        <w:rPr>
          <w:rFonts w:ascii="Times New Roman" w:hAnsi="Times New Roman" w:cs="Times New Roman"/>
          <w:b/>
          <w:bCs/>
          <w:sz w:val="28"/>
          <w:szCs w:val="28"/>
        </w:rPr>
      </w:pPr>
    </w:p>
    <w:p w:rsidR="00161054" w:rsidRPr="00161054" w:rsidRDefault="00667F83" w:rsidP="00667F83">
      <w:pPr>
        <w:rPr>
          <w:rFonts w:ascii="Times New Roman" w:hAnsi="Times New Roman" w:cs="Times New Roman"/>
          <w:b/>
          <w:bCs/>
          <w:sz w:val="52"/>
          <w:szCs w:val="52"/>
        </w:rPr>
      </w:pPr>
      <w:r w:rsidRPr="00161054">
        <w:rPr>
          <w:rFonts w:ascii="Times New Roman" w:hAnsi="Times New Roman" w:cs="Times New Roman"/>
          <w:b/>
          <w:bCs/>
          <w:sz w:val="52"/>
          <w:szCs w:val="52"/>
        </w:rPr>
        <w:t xml:space="preserve">«Преемственность в работе </w:t>
      </w:r>
      <w:proofErr w:type="gramStart"/>
      <w:r w:rsidRPr="00161054">
        <w:rPr>
          <w:rFonts w:ascii="Times New Roman" w:hAnsi="Times New Roman" w:cs="Times New Roman"/>
          <w:b/>
          <w:bCs/>
          <w:sz w:val="52"/>
          <w:szCs w:val="52"/>
        </w:rPr>
        <w:t>детского</w:t>
      </w:r>
      <w:proofErr w:type="gramEnd"/>
      <w:r w:rsidRPr="00161054">
        <w:rPr>
          <w:rFonts w:ascii="Times New Roman" w:hAnsi="Times New Roman" w:cs="Times New Roman"/>
          <w:b/>
          <w:bCs/>
          <w:sz w:val="52"/>
          <w:szCs w:val="52"/>
        </w:rPr>
        <w:t xml:space="preserve"> </w:t>
      </w:r>
      <w:r w:rsidR="00161054" w:rsidRPr="00161054">
        <w:rPr>
          <w:rFonts w:ascii="Times New Roman" w:hAnsi="Times New Roman" w:cs="Times New Roman"/>
          <w:b/>
          <w:bCs/>
          <w:sz w:val="52"/>
          <w:szCs w:val="52"/>
        </w:rPr>
        <w:t xml:space="preserve"> </w:t>
      </w:r>
    </w:p>
    <w:p w:rsidR="00667F83" w:rsidRPr="00161054" w:rsidRDefault="00161054" w:rsidP="00667F83">
      <w:pPr>
        <w:rPr>
          <w:rFonts w:ascii="Times New Roman" w:hAnsi="Times New Roman" w:cs="Times New Roman"/>
          <w:sz w:val="52"/>
          <w:szCs w:val="52"/>
        </w:rPr>
      </w:pPr>
      <w:r w:rsidRPr="00161054">
        <w:rPr>
          <w:rFonts w:ascii="Times New Roman" w:hAnsi="Times New Roman" w:cs="Times New Roman"/>
          <w:b/>
          <w:bCs/>
          <w:sz w:val="52"/>
          <w:szCs w:val="52"/>
        </w:rPr>
        <w:t xml:space="preserve">      </w:t>
      </w:r>
      <w:r w:rsidR="00667F83" w:rsidRPr="00161054">
        <w:rPr>
          <w:rFonts w:ascii="Times New Roman" w:hAnsi="Times New Roman" w:cs="Times New Roman"/>
          <w:b/>
          <w:bCs/>
          <w:sz w:val="52"/>
          <w:szCs w:val="52"/>
        </w:rPr>
        <w:t>сада и школы с учётом ФГТ»</w:t>
      </w:r>
    </w:p>
    <w:p w:rsidR="00816BC5" w:rsidRPr="00161054" w:rsidRDefault="00816BC5" w:rsidP="00667F83">
      <w:pPr>
        <w:rPr>
          <w:rFonts w:ascii="Times New Roman" w:hAnsi="Times New Roman" w:cs="Times New Roman"/>
          <w:sz w:val="52"/>
          <w:szCs w:val="52"/>
        </w:rPr>
      </w:pPr>
    </w:p>
    <w:p w:rsidR="00816BC5" w:rsidRPr="00161054" w:rsidRDefault="00816BC5" w:rsidP="00667F83">
      <w:pPr>
        <w:rPr>
          <w:rFonts w:ascii="Times New Roman" w:hAnsi="Times New Roman" w:cs="Times New Roman"/>
          <w:sz w:val="52"/>
          <w:szCs w:val="52"/>
        </w:rPr>
      </w:pPr>
    </w:p>
    <w:p w:rsidR="00816BC5" w:rsidRDefault="00816BC5" w:rsidP="00667F83">
      <w:pPr>
        <w:rPr>
          <w:rFonts w:ascii="Times New Roman" w:hAnsi="Times New Roman" w:cs="Times New Roman"/>
          <w:sz w:val="28"/>
          <w:szCs w:val="28"/>
        </w:rPr>
      </w:pPr>
    </w:p>
    <w:p w:rsidR="00816BC5" w:rsidRDefault="00816BC5" w:rsidP="00667F83">
      <w:pPr>
        <w:rPr>
          <w:rFonts w:ascii="Times New Roman" w:hAnsi="Times New Roman" w:cs="Times New Roman"/>
          <w:sz w:val="28"/>
          <w:szCs w:val="28"/>
        </w:rPr>
      </w:pPr>
    </w:p>
    <w:p w:rsidR="00816BC5" w:rsidRDefault="00816BC5" w:rsidP="00667F83">
      <w:pPr>
        <w:rPr>
          <w:rFonts w:ascii="Times New Roman" w:hAnsi="Times New Roman" w:cs="Times New Roman"/>
          <w:sz w:val="28"/>
          <w:szCs w:val="28"/>
        </w:rPr>
      </w:pPr>
    </w:p>
    <w:p w:rsidR="00816BC5" w:rsidRDefault="00816BC5" w:rsidP="00667F83">
      <w:pPr>
        <w:rPr>
          <w:rFonts w:ascii="Times New Roman" w:hAnsi="Times New Roman" w:cs="Times New Roman"/>
          <w:sz w:val="28"/>
          <w:szCs w:val="28"/>
        </w:rPr>
      </w:pPr>
    </w:p>
    <w:p w:rsidR="00816BC5" w:rsidRDefault="00816BC5" w:rsidP="00667F83">
      <w:pPr>
        <w:rPr>
          <w:rFonts w:ascii="Times New Roman" w:hAnsi="Times New Roman" w:cs="Times New Roman"/>
          <w:sz w:val="28"/>
          <w:szCs w:val="28"/>
        </w:rPr>
      </w:pPr>
    </w:p>
    <w:p w:rsidR="00816BC5" w:rsidRDefault="00816BC5" w:rsidP="00667F83">
      <w:pPr>
        <w:rPr>
          <w:rFonts w:ascii="Times New Roman" w:hAnsi="Times New Roman" w:cs="Times New Roman"/>
          <w:sz w:val="28"/>
          <w:szCs w:val="28"/>
        </w:rPr>
      </w:pPr>
    </w:p>
    <w:p w:rsidR="00816BC5" w:rsidRDefault="00816BC5" w:rsidP="00667F83">
      <w:pPr>
        <w:rPr>
          <w:rFonts w:ascii="Times New Roman" w:hAnsi="Times New Roman" w:cs="Times New Roman"/>
          <w:sz w:val="28"/>
          <w:szCs w:val="28"/>
        </w:rPr>
      </w:pPr>
    </w:p>
    <w:p w:rsidR="00816BC5" w:rsidRDefault="00816BC5" w:rsidP="00667F83">
      <w:pPr>
        <w:rPr>
          <w:rFonts w:ascii="Times New Roman" w:hAnsi="Times New Roman" w:cs="Times New Roman"/>
          <w:sz w:val="28"/>
          <w:szCs w:val="28"/>
        </w:rPr>
      </w:pPr>
    </w:p>
    <w:p w:rsidR="00816BC5" w:rsidRDefault="00161054" w:rsidP="00667F83">
      <w:pPr>
        <w:rPr>
          <w:rFonts w:ascii="Times New Roman" w:hAnsi="Times New Roman" w:cs="Times New Roman"/>
          <w:sz w:val="28"/>
          <w:szCs w:val="28"/>
        </w:rPr>
      </w:pPr>
      <w:r>
        <w:rPr>
          <w:rFonts w:ascii="Times New Roman" w:hAnsi="Times New Roman" w:cs="Times New Roman"/>
          <w:sz w:val="28"/>
          <w:szCs w:val="28"/>
        </w:rPr>
        <w:t xml:space="preserve">                                                             </w:t>
      </w:r>
      <w:r w:rsidR="00894B7A">
        <w:rPr>
          <w:rFonts w:ascii="Times New Roman" w:hAnsi="Times New Roman" w:cs="Times New Roman"/>
          <w:sz w:val="28"/>
          <w:szCs w:val="28"/>
        </w:rPr>
        <w:t xml:space="preserve">                     Заведующий</w:t>
      </w:r>
      <w:r>
        <w:rPr>
          <w:rFonts w:ascii="Times New Roman" w:hAnsi="Times New Roman" w:cs="Times New Roman"/>
          <w:sz w:val="28"/>
          <w:szCs w:val="28"/>
        </w:rPr>
        <w:t xml:space="preserve"> МКДОУ Д/С№5</w:t>
      </w:r>
    </w:p>
    <w:p w:rsidR="00816BC5" w:rsidRDefault="00161054" w:rsidP="00667F83">
      <w:pPr>
        <w:rPr>
          <w:rFonts w:ascii="Times New Roman" w:hAnsi="Times New Roman" w:cs="Times New Roman"/>
          <w:sz w:val="28"/>
          <w:szCs w:val="28"/>
        </w:rPr>
      </w:pPr>
      <w:r>
        <w:rPr>
          <w:rFonts w:ascii="Times New Roman" w:hAnsi="Times New Roman" w:cs="Times New Roman"/>
          <w:sz w:val="28"/>
          <w:szCs w:val="28"/>
        </w:rPr>
        <w:t xml:space="preserve">                                                                                    Л.Г.Снитко.</w:t>
      </w:r>
    </w:p>
    <w:p w:rsidR="00816BC5" w:rsidRDefault="00161054" w:rsidP="00667F83">
      <w:pPr>
        <w:rPr>
          <w:rFonts w:ascii="Times New Roman" w:hAnsi="Times New Roman" w:cs="Times New Roman"/>
          <w:sz w:val="28"/>
          <w:szCs w:val="28"/>
        </w:rPr>
      </w:pPr>
      <w:r>
        <w:rPr>
          <w:rFonts w:ascii="Times New Roman" w:hAnsi="Times New Roman" w:cs="Times New Roman"/>
          <w:sz w:val="28"/>
          <w:szCs w:val="28"/>
        </w:rPr>
        <w:t xml:space="preserve">                                           Март 2013год.</w:t>
      </w:r>
    </w:p>
    <w:p w:rsidR="00161054" w:rsidRDefault="00161054" w:rsidP="00667F83">
      <w:pPr>
        <w:rPr>
          <w:rFonts w:ascii="Times New Roman" w:hAnsi="Times New Roman" w:cs="Times New Roman"/>
          <w:sz w:val="28"/>
          <w:szCs w:val="28"/>
        </w:rPr>
      </w:pPr>
      <w:r>
        <w:rPr>
          <w:rFonts w:ascii="Times New Roman" w:hAnsi="Times New Roman" w:cs="Times New Roman"/>
          <w:sz w:val="28"/>
          <w:szCs w:val="28"/>
        </w:rPr>
        <w:lastRenderedPageBreak/>
        <w:t xml:space="preserve">                                                                2.</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Наш детский сад является одним из самых больших детских садов в</w:t>
      </w:r>
      <w:r w:rsidR="00AB2B64">
        <w:rPr>
          <w:rFonts w:ascii="Times New Roman" w:hAnsi="Times New Roman" w:cs="Times New Roman"/>
          <w:sz w:val="28"/>
          <w:szCs w:val="28"/>
        </w:rPr>
        <w:t xml:space="preserve"> </w:t>
      </w:r>
      <w:r>
        <w:rPr>
          <w:rFonts w:ascii="Times New Roman" w:hAnsi="Times New Roman" w:cs="Times New Roman"/>
          <w:sz w:val="28"/>
          <w:szCs w:val="28"/>
        </w:rPr>
        <w:t>селе</w:t>
      </w:r>
      <w:r w:rsidRPr="00667F83">
        <w:rPr>
          <w:rFonts w:ascii="Times New Roman" w:hAnsi="Times New Roman" w:cs="Times New Roman"/>
          <w:sz w:val="28"/>
          <w:szCs w:val="28"/>
        </w:rPr>
        <w:t>. По типо</w:t>
      </w:r>
      <w:r w:rsidR="00AB2B64">
        <w:rPr>
          <w:rFonts w:ascii="Times New Roman" w:hAnsi="Times New Roman" w:cs="Times New Roman"/>
          <w:sz w:val="28"/>
          <w:szCs w:val="28"/>
        </w:rPr>
        <w:t>вому проекту был рассчитан на 22</w:t>
      </w:r>
      <w:r w:rsidRPr="00667F83">
        <w:rPr>
          <w:rFonts w:ascii="Times New Roman" w:hAnsi="Times New Roman" w:cs="Times New Roman"/>
          <w:sz w:val="28"/>
          <w:szCs w:val="28"/>
        </w:rPr>
        <w:t>0 мест. В настоящее время</w:t>
      </w:r>
      <w:r>
        <w:rPr>
          <w:rFonts w:ascii="Times New Roman" w:hAnsi="Times New Roman" w:cs="Times New Roman"/>
          <w:sz w:val="28"/>
          <w:szCs w:val="28"/>
        </w:rPr>
        <w:t xml:space="preserve"> в детском саду функционирует 12</w:t>
      </w:r>
      <w:r w:rsidRPr="00667F83">
        <w:rPr>
          <w:rFonts w:ascii="Times New Roman" w:hAnsi="Times New Roman" w:cs="Times New Roman"/>
          <w:sz w:val="28"/>
          <w:szCs w:val="28"/>
        </w:rPr>
        <w:t xml:space="preserve"> групп для детей от 1,5 до</w:t>
      </w:r>
      <w:r>
        <w:rPr>
          <w:rFonts w:ascii="Times New Roman" w:hAnsi="Times New Roman" w:cs="Times New Roman"/>
          <w:sz w:val="28"/>
          <w:szCs w:val="28"/>
        </w:rPr>
        <w:t xml:space="preserve"> 7 лет, общая наполняемость – 23</w:t>
      </w:r>
      <w:r w:rsidRPr="00667F83">
        <w:rPr>
          <w:rFonts w:ascii="Times New Roman" w:hAnsi="Times New Roman" w:cs="Times New Roman"/>
          <w:sz w:val="28"/>
          <w:szCs w:val="28"/>
        </w:rPr>
        <w:t>6 детей. Педагогический коллектив реализует</w:t>
      </w:r>
      <w:r w:rsidR="00B71120">
        <w:rPr>
          <w:rFonts w:ascii="Times New Roman" w:hAnsi="Times New Roman" w:cs="Times New Roman"/>
          <w:sz w:val="28"/>
          <w:szCs w:val="28"/>
        </w:rPr>
        <w:t xml:space="preserve"> программу </w:t>
      </w:r>
      <w:r w:rsidRPr="00667F83">
        <w:rPr>
          <w:rFonts w:ascii="Times New Roman" w:hAnsi="Times New Roman" w:cs="Times New Roman"/>
          <w:sz w:val="28"/>
          <w:szCs w:val="28"/>
        </w:rPr>
        <w:t xml:space="preserve"> «</w:t>
      </w:r>
      <w:r w:rsidR="00B71120">
        <w:rPr>
          <w:rFonts w:ascii="Times New Roman" w:hAnsi="Times New Roman" w:cs="Times New Roman"/>
          <w:sz w:val="28"/>
          <w:szCs w:val="28"/>
        </w:rPr>
        <w:t>Детство</w:t>
      </w:r>
      <w:r w:rsidRPr="00667F83">
        <w:rPr>
          <w:rFonts w:ascii="Times New Roman" w:hAnsi="Times New Roman" w:cs="Times New Roman"/>
          <w:sz w:val="28"/>
          <w:szCs w:val="28"/>
        </w:rPr>
        <w:t xml:space="preserve">» </w:t>
      </w:r>
      <w:r w:rsidR="00000B90">
        <w:rPr>
          <w:rFonts w:ascii="Times New Roman" w:hAnsi="Times New Roman" w:cs="Times New Roman"/>
          <w:sz w:val="28"/>
          <w:szCs w:val="28"/>
        </w:rPr>
        <w:t xml:space="preserve">Т.И.Бабаевой и З.А.Михайлова </w:t>
      </w:r>
      <w:r w:rsidRPr="00667F83">
        <w:rPr>
          <w:rFonts w:ascii="Times New Roman" w:hAnsi="Times New Roman" w:cs="Times New Roman"/>
          <w:sz w:val="28"/>
          <w:szCs w:val="28"/>
        </w:rPr>
        <w:t>направлениям деятельности дошкольного учрежденияхудожественно-эстетическое.</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xml:space="preserve">Педагогическую деятельность в детском саду осуществляют </w:t>
      </w:r>
      <w:r w:rsidR="00AD38AE">
        <w:rPr>
          <w:rFonts w:ascii="Times New Roman" w:hAnsi="Times New Roman" w:cs="Times New Roman"/>
          <w:sz w:val="28"/>
          <w:szCs w:val="28"/>
        </w:rPr>
        <w:t>21 педагогов: из них 8</w:t>
      </w:r>
      <w:r w:rsidRPr="00667F83">
        <w:rPr>
          <w:rFonts w:ascii="Times New Roman" w:hAnsi="Times New Roman" w:cs="Times New Roman"/>
          <w:sz w:val="28"/>
          <w:szCs w:val="28"/>
        </w:rPr>
        <w:t xml:space="preserve"> человек с высшим </w:t>
      </w:r>
      <w:r w:rsidR="00C264EA">
        <w:rPr>
          <w:rFonts w:ascii="Times New Roman" w:hAnsi="Times New Roman" w:cs="Times New Roman"/>
          <w:sz w:val="28"/>
          <w:szCs w:val="28"/>
        </w:rPr>
        <w:t>педагогическим образованием – 4</w:t>
      </w:r>
      <w:r w:rsidRPr="00667F83">
        <w:rPr>
          <w:rFonts w:ascii="Times New Roman" w:hAnsi="Times New Roman" w:cs="Times New Roman"/>
          <w:sz w:val="28"/>
          <w:szCs w:val="28"/>
        </w:rPr>
        <w:t>человек обучается в С</w:t>
      </w:r>
      <w:r w:rsidR="00C264EA">
        <w:rPr>
          <w:rFonts w:ascii="Times New Roman" w:hAnsi="Times New Roman" w:cs="Times New Roman"/>
          <w:sz w:val="28"/>
          <w:szCs w:val="28"/>
        </w:rPr>
        <w:t>ГПИ</w:t>
      </w:r>
      <w:r w:rsidRPr="00667F83">
        <w:rPr>
          <w:rFonts w:ascii="Times New Roman" w:hAnsi="Times New Roman" w:cs="Times New Roman"/>
          <w:sz w:val="28"/>
          <w:szCs w:val="28"/>
        </w:rPr>
        <w:t xml:space="preserve"> и </w:t>
      </w:r>
      <w:r w:rsidR="00AD38AE">
        <w:rPr>
          <w:rFonts w:ascii="Times New Roman" w:hAnsi="Times New Roman" w:cs="Times New Roman"/>
          <w:sz w:val="28"/>
          <w:szCs w:val="28"/>
        </w:rPr>
        <w:t>9</w:t>
      </w:r>
      <w:r w:rsidRPr="00667F83">
        <w:rPr>
          <w:rFonts w:ascii="Times New Roman" w:hAnsi="Times New Roman" w:cs="Times New Roman"/>
          <w:sz w:val="28"/>
          <w:szCs w:val="28"/>
        </w:rPr>
        <w:t xml:space="preserve"> человек со средним специальным образованием. Из этого состава имеют высшу</w:t>
      </w:r>
      <w:r w:rsidR="00C264EA">
        <w:rPr>
          <w:rFonts w:ascii="Times New Roman" w:hAnsi="Times New Roman" w:cs="Times New Roman"/>
          <w:sz w:val="28"/>
          <w:szCs w:val="28"/>
        </w:rPr>
        <w:t>ю</w:t>
      </w:r>
      <w:r w:rsidR="00AB2B64">
        <w:rPr>
          <w:rFonts w:ascii="Times New Roman" w:hAnsi="Times New Roman" w:cs="Times New Roman"/>
          <w:sz w:val="28"/>
          <w:szCs w:val="28"/>
        </w:rPr>
        <w:t xml:space="preserve"> квалификационную категорию – 10</w:t>
      </w:r>
      <w:r w:rsidRPr="00667F83">
        <w:rPr>
          <w:rFonts w:ascii="Times New Roman" w:hAnsi="Times New Roman" w:cs="Times New Roman"/>
          <w:sz w:val="28"/>
          <w:szCs w:val="28"/>
        </w:rPr>
        <w:t xml:space="preserve"> педагогов, первую категорию –</w:t>
      </w:r>
      <w:r w:rsidR="00AB2B64">
        <w:rPr>
          <w:rFonts w:ascii="Times New Roman" w:hAnsi="Times New Roman" w:cs="Times New Roman"/>
          <w:sz w:val="28"/>
          <w:szCs w:val="28"/>
        </w:rPr>
        <w:t>4</w:t>
      </w:r>
      <w:r w:rsidRPr="00667F83">
        <w:rPr>
          <w:rFonts w:ascii="Times New Roman" w:hAnsi="Times New Roman" w:cs="Times New Roman"/>
          <w:sz w:val="28"/>
          <w:szCs w:val="28"/>
        </w:rPr>
        <w:t>человек, вторую</w:t>
      </w:r>
      <w:r w:rsidR="00AD38AE">
        <w:rPr>
          <w:rFonts w:ascii="Times New Roman" w:hAnsi="Times New Roman" w:cs="Times New Roman"/>
          <w:sz w:val="28"/>
          <w:szCs w:val="28"/>
        </w:rPr>
        <w:t xml:space="preserve"> категорию – 3 </w:t>
      </w:r>
      <w:r w:rsidR="00AB2B64">
        <w:rPr>
          <w:rFonts w:ascii="Times New Roman" w:hAnsi="Times New Roman" w:cs="Times New Roman"/>
          <w:sz w:val="28"/>
          <w:szCs w:val="28"/>
        </w:rPr>
        <w:t>человек</w:t>
      </w:r>
      <w:r w:rsidR="00AD38AE">
        <w:rPr>
          <w:rFonts w:ascii="Times New Roman" w:hAnsi="Times New Roman" w:cs="Times New Roman"/>
          <w:sz w:val="28"/>
          <w:szCs w:val="28"/>
        </w:rPr>
        <w:t>а</w:t>
      </w:r>
      <w:r w:rsidR="00C264EA">
        <w:rPr>
          <w:rFonts w:ascii="Times New Roman" w:hAnsi="Times New Roman" w:cs="Times New Roman"/>
          <w:sz w:val="28"/>
          <w:szCs w:val="28"/>
        </w:rPr>
        <w:t xml:space="preserve"> и </w:t>
      </w:r>
      <w:bookmarkStart w:id="0" w:name="_GoBack"/>
      <w:bookmarkEnd w:id="0"/>
      <w:r w:rsidR="00AD38AE">
        <w:rPr>
          <w:rFonts w:ascii="Times New Roman" w:hAnsi="Times New Roman" w:cs="Times New Roman"/>
          <w:sz w:val="28"/>
          <w:szCs w:val="28"/>
        </w:rPr>
        <w:t>2</w:t>
      </w:r>
      <w:r w:rsidRPr="00667F83">
        <w:rPr>
          <w:rFonts w:ascii="Times New Roman" w:hAnsi="Times New Roman" w:cs="Times New Roman"/>
          <w:sz w:val="28"/>
          <w:szCs w:val="28"/>
        </w:rPr>
        <w:t>начинающих молодых педагога.</w:t>
      </w:r>
      <w:r w:rsidR="00AD38AE">
        <w:rPr>
          <w:rFonts w:ascii="Times New Roman" w:hAnsi="Times New Roman" w:cs="Times New Roman"/>
          <w:sz w:val="28"/>
          <w:szCs w:val="28"/>
        </w:rPr>
        <w:t xml:space="preserve"> </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Таким образом, детский сад обладает необходимым квалифицированным кадровым потенциалом для осуществления образовательной, инновационной деятельности. Педагогический коллектив детского сада ежегодно повышает профессиональный уровень, тем самым, доказывая высокую мотивацию на качественный труд.</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Одной из главных задач дошкольного образования является подготовка детей к обучению в школе.</w:t>
      </w:r>
      <w:r w:rsidR="00891917">
        <w:rPr>
          <w:rFonts w:ascii="Times New Roman" w:hAnsi="Times New Roman" w:cs="Times New Roman"/>
          <w:sz w:val="28"/>
          <w:szCs w:val="28"/>
        </w:rPr>
        <w:t xml:space="preserve"> </w:t>
      </w:r>
      <w:r w:rsidRPr="00667F83">
        <w:rPr>
          <w:rFonts w:ascii="Times New Roman" w:hAnsi="Times New Roman" w:cs="Times New Roman"/>
          <w:sz w:val="28"/>
          <w:szCs w:val="28"/>
        </w:rPr>
        <w:t>Поступление в школу – это, прежде всего, переход ребёнка на качественно-новую ступень своего развития.</w:t>
      </w:r>
      <w:r w:rsidR="00891917">
        <w:rPr>
          <w:rFonts w:ascii="Times New Roman" w:hAnsi="Times New Roman" w:cs="Times New Roman"/>
          <w:sz w:val="28"/>
          <w:szCs w:val="28"/>
        </w:rPr>
        <w:t xml:space="preserve"> </w:t>
      </w:r>
      <w:r w:rsidRPr="00667F83">
        <w:rPr>
          <w:rFonts w:ascii="Times New Roman" w:hAnsi="Times New Roman" w:cs="Times New Roman"/>
          <w:sz w:val="28"/>
          <w:szCs w:val="28"/>
        </w:rPr>
        <w:t>Проблема преемственности между дошкольным и начальным образованием актуальна во все времена. Понятие преемственности трактуется как непрерывный процесс развития, воспитания и обучения ребёнка, имеющий общие и специфические цели для каждого возрастного периода, т.е. это связь между различными ступенями развития.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w:t>
      </w:r>
    </w:p>
    <w:p w:rsidR="00161054"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Введение Федеральных Государственных Требований (ФГТ) к структуре дошкольной программы и принятие новых Федеральных Государственных Образовательных Стандартов (ФГОС) начального школьного образования – важный этап преемственности детского сада и школы.</w:t>
      </w:r>
      <w:r w:rsidR="00891917">
        <w:rPr>
          <w:rFonts w:ascii="Times New Roman" w:hAnsi="Times New Roman" w:cs="Times New Roman"/>
          <w:sz w:val="28"/>
          <w:szCs w:val="28"/>
        </w:rPr>
        <w:t xml:space="preserve"> </w:t>
      </w:r>
      <w:r w:rsidRPr="00667F83">
        <w:rPr>
          <w:rFonts w:ascii="Times New Roman" w:hAnsi="Times New Roman" w:cs="Times New Roman"/>
          <w:sz w:val="28"/>
          <w:szCs w:val="28"/>
        </w:rPr>
        <w:t xml:space="preserve">ФГТ оградили нас от понимания преемственности между детским садом и начальной школы как преемственности по учебным предметам и по тому, какие знания, умения и </w:t>
      </w:r>
    </w:p>
    <w:p w:rsidR="00161054" w:rsidRDefault="00161054" w:rsidP="00667F83">
      <w:pPr>
        <w:rPr>
          <w:rFonts w:ascii="Times New Roman" w:hAnsi="Times New Roman" w:cs="Times New Roman"/>
          <w:sz w:val="28"/>
          <w:szCs w:val="28"/>
        </w:rPr>
      </w:pPr>
    </w:p>
    <w:p w:rsidR="00161054" w:rsidRDefault="00161054" w:rsidP="00667F83">
      <w:pPr>
        <w:rPr>
          <w:rFonts w:ascii="Times New Roman" w:hAnsi="Times New Roman" w:cs="Times New Roman"/>
          <w:sz w:val="28"/>
          <w:szCs w:val="28"/>
        </w:rPr>
      </w:pPr>
      <w:r>
        <w:rPr>
          <w:rFonts w:ascii="Times New Roman" w:hAnsi="Times New Roman" w:cs="Times New Roman"/>
          <w:sz w:val="28"/>
          <w:szCs w:val="28"/>
        </w:rPr>
        <w:lastRenderedPageBreak/>
        <w:t xml:space="preserve">                                                                3.</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xml:space="preserve">навыки мы должны давать детям в детском </w:t>
      </w:r>
      <w:proofErr w:type="gramStart"/>
      <w:r w:rsidRPr="00667F83">
        <w:rPr>
          <w:rFonts w:ascii="Times New Roman" w:hAnsi="Times New Roman" w:cs="Times New Roman"/>
          <w:sz w:val="28"/>
          <w:szCs w:val="28"/>
        </w:rPr>
        <w:t>саду</w:t>
      </w:r>
      <w:proofErr w:type="gramEnd"/>
      <w:r w:rsidRPr="00667F83">
        <w:rPr>
          <w:rFonts w:ascii="Times New Roman" w:hAnsi="Times New Roman" w:cs="Times New Roman"/>
          <w:sz w:val="28"/>
          <w:szCs w:val="28"/>
        </w:rPr>
        <w:t xml:space="preserve"> и с </w:t>
      </w:r>
      <w:proofErr w:type="gramStart"/>
      <w:r w:rsidRPr="00667F83">
        <w:rPr>
          <w:rFonts w:ascii="Times New Roman" w:hAnsi="Times New Roman" w:cs="Times New Roman"/>
          <w:sz w:val="28"/>
          <w:szCs w:val="28"/>
        </w:rPr>
        <w:t>какими</w:t>
      </w:r>
      <w:proofErr w:type="gramEnd"/>
      <w:r w:rsidRPr="00667F83">
        <w:rPr>
          <w:rFonts w:ascii="Times New Roman" w:hAnsi="Times New Roman" w:cs="Times New Roman"/>
          <w:sz w:val="28"/>
          <w:szCs w:val="28"/>
        </w:rPr>
        <w:t xml:space="preserve"> знаниями школа должна их получать.</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На современном этапе (в связи с введением ФГТ)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b/>
          <w:bCs/>
          <w:sz w:val="28"/>
          <w:szCs w:val="28"/>
        </w:rPr>
        <w:t>Вот тот минимум качеств, которыми должен обладать</w:t>
      </w:r>
      <w:r w:rsidRPr="00667F83">
        <w:rPr>
          <w:rFonts w:ascii="Times New Roman" w:hAnsi="Times New Roman" w:cs="Times New Roman"/>
          <w:sz w:val="28"/>
          <w:szCs w:val="28"/>
        </w:rPr>
        <w:t> </w:t>
      </w:r>
      <w:r w:rsidRPr="00667F83">
        <w:rPr>
          <w:rFonts w:ascii="Times New Roman" w:hAnsi="Times New Roman" w:cs="Times New Roman"/>
          <w:b/>
          <w:bCs/>
          <w:sz w:val="28"/>
          <w:szCs w:val="28"/>
        </w:rPr>
        <w:t>выпускник ДОУ:</w:t>
      </w:r>
    </w:p>
    <w:p w:rsidR="00891917" w:rsidRDefault="00891917" w:rsidP="00667F83">
      <w:pPr>
        <w:rPr>
          <w:rFonts w:ascii="Times New Roman" w:hAnsi="Times New Roman" w:cs="Times New Roman"/>
          <w:sz w:val="28"/>
          <w:szCs w:val="28"/>
        </w:rPr>
      </w:pPr>
      <w:r>
        <w:rPr>
          <w:rFonts w:ascii="Times New Roman" w:hAnsi="Times New Roman" w:cs="Times New Roman"/>
          <w:sz w:val="28"/>
          <w:szCs w:val="28"/>
        </w:rPr>
        <w:t xml:space="preserve">- физически  </w:t>
      </w:r>
      <w:proofErr w:type="gramStart"/>
      <w:r>
        <w:rPr>
          <w:rFonts w:ascii="Times New Roman" w:hAnsi="Times New Roman" w:cs="Times New Roman"/>
          <w:sz w:val="28"/>
          <w:szCs w:val="28"/>
        </w:rPr>
        <w:t>развитый</w:t>
      </w:r>
      <w:proofErr w:type="gramEnd"/>
      <w:r>
        <w:rPr>
          <w:rFonts w:ascii="Times New Roman" w:hAnsi="Times New Roman" w:cs="Times New Roman"/>
          <w:sz w:val="28"/>
          <w:szCs w:val="28"/>
        </w:rPr>
        <w:t xml:space="preserve">,  овладевший   основными   </w:t>
      </w:r>
      <w:r w:rsidR="00667F83" w:rsidRPr="00667F83">
        <w:rPr>
          <w:rFonts w:ascii="Times New Roman" w:hAnsi="Times New Roman" w:cs="Times New Roman"/>
          <w:sz w:val="28"/>
          <w:szCs w:val="28"/>
        </w:rPr>
        <w:t>культурно-гигиеническими навыками;</w:t>
      </w:r>
    </w:p>
    <w:p w:rsidR="00891917" w:rsidRDefault="00891917"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любознательный, активный, эмоционально отзывчивый;</w:t>
      </w:r>
    </w:p>
    <w:p w:rsidR="00667F83" w:rsidRPr="00667F83" w:rsidRDefault="00891917" w:rsidP="00667F8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67F83" w:rsidRPr="00667F83">
        <w:rPr>
          <w:rFonts w:ascii="Times New Roman" w:hAnsi="Times New Roman" w:cs="Times New Roman"/>
          <w:sz w:val="28"/>
          <w:szCs w:val="28"/>
        </w:rPr>
        <w:t>овладевший</w:t>
      </w:r>
      <w:proofErr w:type="gramEnd"/>
      <w:r w:rsidR="00667F83" w:rsidRPr="00667F83">
        <w:rPr>
          <w:rFonts w:ascii="Times New Roman" w:hAnsi="Times New Roman" w:cs="Times New Roman"/>
          <w:sz w:val="28"/>
          <w:szCs w:val="28"/>
        </w:rPr>
        <w:t xml:space="preserve"> средствами общен</w:t>
      </w:r>
      <w:r>
        <w:rPr>
          <w:rFonts w:ascii="Times New Roman" w:hAnsi="Times New Roman" w:cs="Times New Roman"/>
          <w:sz w:val="28"/>
          <w:szCs w:val="28"/>
        </w:rPr>
        <w:t>ия и способами взаимодействия с</w:t>
      </w:r>
      <w:r w:rsidR="00667F83" w:rsidRPr="00667F83">
        <w:rPr>
          <w:rFonts w:ascii="Times New Roman" w:hAnsi="Times New Roman" w:cs="Times New Roman"/>
          <w:sz w:val="28"/>
          <w:szCs w:val="28"/>
        </w:rPr>
        <w:t xml:space="preserve"> взрослыми и сверстниками;</w:t>
      </w:r>
    </w:p>
    <w:p w:rsidR="00667F83" w:rsidRPr="00667F83" w:rsidRDefault="00891917" w:rsidP="00667F83">
      <w:pPr>
        <w:rPr>
          <w:rFonts w:ascii="Times New Roman" w:hAnsi="Times New Roman" w:cs="Times New Roman"/>
          <w:sz w:val="28"/>
          <w:szCs w:val="28"/>
        </w:rPr>
      </w:pPr>
      <w:r>
        <w:rPr>
          <w:rFonts w:ascii="Times New Roman" w:hAnsi="Times New Roman" w:cs="Times New Roman"/>
          <w:sz w:val="28"/>
          <w:szCs w:val="28"/>
        </w:rPr>
        <w:t>-</w:t>
      </w:r>
      <w:proofErr w:type="gramStart"/>
      <w:r w:rsidR="00667F83" w:rsidRPr="00667F83">
        <w:rPr>
          <w:rFonts w:ascii="Times New Roman" w:hAnsi="Times New Roman" w:cs="Times New Roman"/>
          <w:sz w:val="28"/>
          <w:szCs w:val="28"/>
        </w:rPr>
        <w:t>способный</w:t>
      </w:r>
      <w:proofErr w:type="gramEnd"/>
      <w:r w:rsidR="00667F83" w:rsidRPr="00667F83">
        <w:rPr>
          <w:rFonts w:ascii="Times New Roman" w:hAnsi="Times New Roman" w:cs="Times New Roman"/>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67F83" w:rsidRPr="00667F83" w:rsidRDefault="00891917" w:rsidP="00667F8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умеющий</w:t>
      </w:r>
      <w:proofErr w:type="gramEnd"/>
      <w:r w:rsidR="00667F83" w:rsidRPr="00667F83">
        <w:rPr>
          <w:rFonts w:ascii="Times New Roman" w:hAnsi="Times New Roman" w:cs="Times New Roman"/>
          <w:sz w:val="28"/>
          <w:szCs w:val="28"/>
        </w:rPr>
        <w:t>   решать    интеллектуальные    и    личностные    задачи    (проблемы), адекватные возрасту;</w:t>
      </w:r>
    </w:p>
    <w:p w:rsidR="00667F83" w:rsidRPr="00667F83" w:rsidRDefault="00891917" w:rsidP="00667F83">
      <w:pPr>
        <w:rPr>
          <w:rFonts w:ascii="Times New Roman" w:hAnsi="Times New Roman" w:cs="Times New Roman"/>
          <w:sz w:val="28"/>
          <w:szCs w:val="28"/>
        </w:rPr>
      </w:pPr>
      <w:r>
        <w:rPr>
          <w:rFonts w:ascii="Times New Roman" w:hAnsi="Times New Roman" w:cs="Times New Roman"/>
          <w:sz w:val="28"/>
          <w:szCs w:val="28"/>
        </w:rPr>
        <w:t>-</w:t>
      </w:r>
      <w:r w:rsidR="00667F83" w:rsidRPr="00667F83">
        <w:rPr>
          <w:rFonts w:ascii="Times New Roman" w:hAnsi="Times New Roman" w:cs="Times New Roman"/>
          <w:sz w:val="28"/>
          <w:szCs w:val="28"/>
        </w:rPr>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161054"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xml:space="preserve">В нашем детском саду уже не первый год реализуется программа </w:t>
      </w:r>
      <w:r w:rsidR="00AD38AE">
        <w:rPr>
          <w:rFonts w:ascii="Times New Roman" w:hAnsi="Times New Roman" w:cs="Times New Roman"/>
          <w:sz w:val="28"/>
          <w:szCs w:val="28"/>
        </w:rPr>
        <w:t xml:space="preserve"> </w:t>
      </w:r>
      <w:r w:rsidRPr="00667F83">
        <w:rPr>
          <w:rFonts w:ascii="Times New Roman" w:hAnsi="Times New Roman" w:cs="Times New Roman"/>
          <w:sz w:val="28"/>
          <w:szCs w:val="28"/>
        </w:rPr>
        <w:t>«</w:t>
      </w:r>
      <w:r w:rsidR="0071502F">
        <w:rPr>
          <w:rFonts w:ascii="Times New Roman" w:hAnsi="Times New Roman" w:cs="Times New Roman"/>
          <w:sz w:val="28"/>
          <w:szCs w:val="28"/>
        </w:rPr>
        <w:t>Детство</w:t>
      </w:r>
      <w:r w:rsidRPr="00667F83">
        <w:rPr>
          <w:rFonts w:ascii="Times New Roman" w:hAnsi="Times New Roman" w:cs="Times New Roman"/>
          <w:sz w:val="28"/>
          <w:szCs w:val="28"/>
        </w:rPr>
        <w:t>»</w:t>
      </w:r>
      <w:r w:rsidR="00000B90" w:rsidRPr="00000B90">
        <w:rPr>
          <w:rFonts w:ascii="Times New Roman" w:hAnsi="Times New Roman" w:cs="Times New Roman"/>
          <w:sz w:val="28"/>
          <w:szCs w:val="28"/>
        </w:rPr>
        <w:t xml:space="preserve"> </w:t>
      </w:r>
      <w:r w:rsidR="00000B90">
        <w:rPr>
          <w:rFonts w:ascii="Times New Roman" w:hAnsi="Times New Roman" w:cs="Times New Roman"/>
          <w:sz w:val="28"/>
          <w:szCs w:val="28"/>
        </w:rPr>
        <w:t>Т.И.Бабаевой и З.А.Михайлова</w:t>
      </w:r>
      <w:r w:rsidRPr="00667F83">
        <w:rPr>
          <w:rFonts w:ascii="Times New Roman" w:hAnsi="Times New Roman" w:cs="Times New Roman"/>
          <w:sz w:val="28"/>
          <w:szCs w:val="28"/>
        </w:rPr>
        <w:t>, как рекомендовано в ФГТ, она соответствует принципу развивающего образования, целью которого является развитие ребенка, а также сочетает принципы научной обоснованности и практической преемственности.</w:t>
      </w:r>
      <w:r w:rsidR="00891917">
        <w:rPr>
          <w:rFonts w:ascii="Times New Roman" w:hAnsi="Times New Roman" w:cs="Times New Roman"/>
          <w:sz w:val="28"/>
          <w:szCs w:val="28"/>
        </w:rPr>
        <w:t xml:space="preserve"> </w:t>
      </w:r>
      <w:r w:rsidRPr="00667F83">
        <w:rPr>
          <w:rFonts w:ascii="Times New Roman" w:hAnsi="Times New Roman" w:cs="Times New Roman"/>
          <w:sz w:val="28"/>
          <w:szCs w:val="28"/>
        </w:rPr>
        <w:t>Комплексная подготовка детей к школе по программе «</w:t>
      </w:r>
      <w:r w:rsidR="0071502F">
        <w:rPr>
          <w:rFonts w:ascii="Times New Roman" w:hAnsi="Times New Roman" w:cs="Times New Roman"/>
          <w:sz w:val="28"/>
          <w:szCs w:val="28"/>
        </w:rPr>
        <w:t>Детство</w:t>
      </w:r>
      <w:r w:rsidRPr="00667F83">
        <w:rPr>
          <w:rFonts w:ascii="Times New Roman" w:hAnsi="Times New Roman" w:cs="Times New Roman"/>
          <w:sz w:val="28"/>
          <w:szCs w:val="28"/>
        </w:rPr>
        <w:t>»</w:t>
      </w:r>
      <w:r w:rsidR="00000B90" w:rsidRPr="00000B90">
        <w:rPr>
          <w:rFonts w:ascii="Times New Roman" w:hAnsi="Times New Roman" w:cs="Times New Roman"/>
          <w:sz w:val="28"/>
          <w:szCs w:val="28"/>
        </w:rPr>
        <w:t xml:space="preserve"> </w:t>
      </w:r>
      <w:r w:rsidR="00000B90">
        <w:rPr>
          <w:rFonts w:ascii="Times New Roman" w:hAnsi="Times New Roman" w:cs="Times New Roman"/>
          <w:sz w:val="28"/>
          <w:szCs w:val="28"/>
        </w:rPr>
        <w:t>Т.И.Бабаевой и З.А.Михайлова</w:t>
      </w:r>
      <w:r w:rsidRPr="00667F83">
        <w:rPr>
          <w:rFonts w:ascii="Times New Roman" w:hAnsi="Times New Roman" w:cs="Times New Roman"/>
          <w:sz w:val="28"/>
          <w:szCs w:val="28"/>
        </w:rPr>
        <w:t xml:space="preserve">, определяется разнообразными навыками и умениями, помогающими овладеть школьными </w:t>
      </w:r>
    </w:p>
    <w:p w:rsidR="00161054" w:rsidRDefault="00161054" w:rsidP="00667F83">
      <w:pPr>
        <w:rPr>
          <w:rFonts w:ascii="Times New Roman" w:hAnsi="Times New Roman" w:cs="Times New Roman"/>
          <w:sz w:val="28"/>
          <w:szCs w:val="28"/>
        </w:rPr>
      </w:pPr>
      <w:r>
        <w:rPr>
          <w:rFonts w:ascii="Times New Roman" w:hAnsi="Times New Roman" w:cs="Times New Roman"/>
          <w:sz w:val="28"/>
          <w:szCs w:val="28"/>
        </w:rPr>
        <w:lastRenderedPageBreak/>
        <w:t xml:space="preserve">                                                                 4.   </w:t>
      </w:r>
    </w:p>
    <w:p w:rsidR="00891917"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предметами. Она также включает в себя проведение различных мероприятий, обеспечивающих такое физиологическое и психологическое состояние дошкольника, при котором он будет в состоянии безболезненно привыкнуть к школьному распорядку и сможет наиболее эффективно выполнять те требования, которые предъявляет школа.</w:t>
      </w:r>
      <w:r w:rsidR="00891917">
        <w:rPr>
          <w:rFonts w:ascii="Times New Roman" w:hAnsi="Times New Roman" w:cs="Times New Roman"/>
          <w:sz w:val="28"/>
          <w:szCs w:val="28"/>
        </w:rPr>
        <w:t xml:space="preserve"> </w:t>
      </w:r>
      <w:r w:rsidRPr="00667F83">
        <w:rPr>
          <w:rFonts w:ascii="Times New Roman" w:hAnsi="Times New Roman" w:cs="Times New Roman"/>
          <w:sz w:val="28"/>
          <w:szCs w:val="28"/>
        </w:rPr>
        <w:t>Ребенок не пассивный слушатель, воспринимающим готовую информацию, передаваемую ему воспитателем. Именно активность ребенка признается основой развития – знания не передаются в готовом виде, а осваиваются детьми в процессе деятельности, организуемой педагогом. Таким образом, образовательная деятельность выступает как сотрудничество воспитателя и ребенка, что способствует развитию коммуникативных способностей у детей, как необходимого компонента учебной деятельности.</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Учитывая ведущий вид мышления дошкольников – наглядно-</w:t>
      </w:r>
      <w:r w:rsidR="00891917">
        <w:rPr>
          <w:rFonts w:ascii="Times New Roman" w:hAnsi="Times New Roman" w:cs="Times New Roman"/>
          <w:sz w:val="28"/>
          <w:szCs w:val="28"/>
        </w:rPr>
        <w:t>действенное, наглядно-образное,</w:t>
      </w:r>
      <w:r w:rsidR="00891917" w:rsidRPr="00667F83">
        <w:rPr>
          <w:rFonts w:ascii="Times New Roman" w:hAnsi="Times New Roman" w:cs="Times New Roman"/>
          <w:sz w:val="28"/>
          <w:szCs w:val="28"/>
        </w:rPr>
        <w:t xml:space="preserve"> метод наглядного моделирования при организации познавательной деятельности является</w:t>
      </w:r>
      <w:r w:rsidR="00891917">
        <w:rPr>
          <w:rFonts w:ascii="Times New Roman" w:hAnsi="Times New Roman" w:cs="Times New Roman"/>
          <w:sz w:val="28"/>
          <w:szCs w:val="28"/>
        </w:rPr>
        <w:t xml:space="preserve"> </w:t>
      </w:r>
      <w:r w:rsidRPr="00667F83">
        <w:rPr>
          <w:rFonts w:ascii="Times New Roman" w:hAnsi="Times New Roman" w:cs="Times New Roman"/>
          <w:sz w:val="28"/>
          <w:szCs w:val="28"/>
        </w:rPr>
        <w:t>одним из ведущих</w:t>
      </w:r>
      <w:r w:rsidR="00891917">
        <w:rPr>
          <w:rFonts w:ascii="Times New Roman" w:hAnsi="Times New Roman" w:cs="Times New Roman"/>
          <w:sz w:val="28"/>
          <w:szCs w:val="28"/>
        </w:rPr>
        <w:t xml:space="preserve"> </w:t>
      </w:r>
      <w:r w:rsidRPr="00667F83">
        <w:rPr>
          <w:rFonts w:ascii="Times New Roman" w:hAnsi="Times New Roman" w:cs="Times New Roman"/>
          <w:sz w:val="28"/>
          <w:szCs w:val="28"/>
        </w:rPr>
        <w:t xml:space="preserve"> используемых педагогами</w:t>
      </w:r>
      <w:r w:rsidR="00891917">
        <w:rPr>
          <w:rFonts w:ascii="Times New Roman" w:hAnsi="Times New Roman" w:cs="Times New Roman"/>
          <w:sz w:val="28"/>
          <w:szCs w:val="28"/>
        </w:rPr>
        <w:t xml:space="preserve">.  Он </w:t>
      </w:r>
      <w:r w:rsidRPr="00667F83">
        <w:rPr>
          <w:rFonts w:ascii="Times New Roman" w:hAnsi="Times New Roman" w:cs="Times New Roman"/>
          <w:sz w:val="28"/>
          <w:szCs w:val="28"/>
        </w:rPr>
        <w:t>позволяет обучать детей умению использовать знаково-символические средства изучаемой информации (создание моделей, схем). Это помогает ребенку осваивать явления окружающего мира, которые невозможно воспринимать непосредственно, а также формирует у детей понимание связей между явлениями окружающего мира, их особенности, умения устанавливать причинно-следственные связи.</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xml:space="preserve">В нашем детском саду занятие (НОД) – это та форма взаимодействия воспитателя с детьми, </w:t>
      </w:r>
      <w:proofErr w:type="gramStart"/>
      <w:r w:rsidRPr="00667F83">
        <w:rPr>
          <w:rFonts w:ascii="Times New Roman" w:hAnsi="Times New Roman" w:cs="Times New Roman"/>
          <w:sz w:val="28"/>
          <w:szCs w:val="28"/>
        </w:rPr>
        <w:t>при</w:t>
      </w:r>
      <w:proofErr w:type="gramEnd"/>
      <w:r w:rsidRPr="00667F83">
        <w:rPr>
          <w:rFonts w:ascii="Times New Roman" w:hAnsi="Times New Roman" w:cs="Times New Roman"/>
          <w:sz w:val="28"/>
          <w:szCs w:val="28"/>
        </w:rPr>
        <w:t xml:space="preserve"> которой педагог по своей инициативе предлагает определенное образовательное содержание. Дошкольникам необходим и такой вид взаимодействия наряду с совместной и самостоятельной деятельностью. На занятиях дети должны общаться, спорить, отстаивать свою точку зрения, доказывать, а не механически отвечать на вопросы после поднятия руки.</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Конечно, для реализации Федеральных Государственных Требований в    плане преемственности необходим ряд условий:</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высокопрофессиональные специалисты;</w:t>
      </w:r>
      <w:r w:rsidR="00667F83" w:rsidRPr="00667F83">
        <w:rPr>
          <w:rFonts w:ascii="Times New Roman" w:hAnsi="Times New Roman" w:cs="Times New Roman"/>
          <w:i/>
          <w:iCs/>
          <w:sz w:val="28"/>
          <w:szCs w:val="28"/>
        </w:rPr>
        <w:t>   </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специально организованная развивающая среда;</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методическое обеспечение;</w:t>
      </w:r>
    </w:p>
    <w:p w:rsidR="00161054" w:rsidRDefault="00161054" w:rsidP="00667F83">
      <w:pPr>
        <w:rPr>
          <w:rFonts w:ascii="Times New Roman" w:hAnsi="Times New Roman" w:cs="Times New Roman"/>
          <w:sz w:val="28"/>
          <w:szCs w:val="28"/>
        </w:rPr>
      </w:pPr>
    </w:p>
    <w:p w:rsidR="00161054" w:rsidRDefault="00161054" w:rsidP="00667F83">
      <w:pPr>
        <w:rPr>
          <w:rFonts w:ascii="Times New Roman" w:hAnsi="Times New Roman" w:cs="Times New Roman"/>
          <w:sz w:val="28"/>
          <w:szCs w:val="28"/>
        </w:rPr>
      </w:pPr>
      <w:r>
        <w:rPr>
          <w:rFonts w:ascii="Times New Roman" w:hAnsi="Times New Roman" w:cs="Times New Roman"/>
          <w:sz w:val="28"/>
          <w:szCs w:val="28"/>
        </w:rPr>
        <w:lastRenderedPageBreak/>
        <w:t xml:space="preserve">                                                                 5.</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сотрудничество детского   сада   и школы,    которое   осуществляется по трем основным направлениям:</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xml:space="preserve">Наше учреждение уже не один год сотрудничает с </w:t>
      </w:r>
      <w:r w:rsidR="0071502F">
        <w:rPr>
          <w:rFonts w:ascii="Times New Roman" w:hAnsi="Times New Roman" w:cs="Times New Roman"/>
          <w:sz w:val="28"/>
          <w:szCs w:val="28"/>
        </w:rPr>
        <w:t xml:space="preserve">МБОУ СОШ </w:t>
      </w:r>
      <w:r w:rsidRPr="00667F83">
        <w:rPr>
          <w:rFonts w:ascii="Times New Roman" w:hAnsi="Times New Roman" w:cs="Times New Roman"/>
          <w:sz w:val="28"/>
          <w:szCs w:val="28"/>
        </w:rPr>
        <w:t>№ 1</w:t>
      </w:r>
      <w:r w:rsidR="0071502F">
        <w:rPr>
          <w:rFonts w:ascii="Times New Roman" w:hAnsi="Times New Roman" w:cs="Times New Roman"/>
          <w:sz w:val="28"/>
          <w:szCs w:val="28"/>
        </w:rPr>
        <w:t>с Арзгир</w:t>
      </w:r>
      <w:r w:rsidRPr="00667F83">
        <w:rPr>
          <w:rFonts w:ascii="Times New Roman" w:hAnsi="Times New Roman" w:cs="Times New Roman"/>
          <w:sz w:val="28"/>
          <w:szCs w:val="28"/>
        </w:rPr>
        <w:t>. Вначале каждого учебного года наше учреждение заключает договор по обеспечению преемственности и составляется план совместной деятельности.</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Одной из важнейших задач, требующих комплексного решения, является создание единого образовательного процесса, связывающего дошкольные и школьные годы.</w:t>
      </w:r>
    </w:p>
    <w:p w:rsidR="00667F83" w:rsidRPr="00F86DDA" w:rsidRDefault="00667F83" w:rsidP="00667F83">
      <w:pPr>
        <w:rPr>
          <w:rFonts w:ascii="Times New Roman" w:hAnsi="Times New Roman" w:cs="Times New Roman"/>
          <w:b/>
          <w:sz w:val="28"/>
          <w:szCs w:val="28"/>
        </w:rPr>
      </w:pPr>
      <w:r w:rsidRPr="00F86DDA">
        <w:rPr>
          <w:rFonts w:ascii="Times New Roman" w:hAnsi="Times New Roman" w:cs="Times New Roman"/>
          <w:b/>
          <w:sz w:val="28"/>
          <w:szCs w:val="28"/>
          <w:u w:val="single"/>
        </w:rPr>
        <w:t>Цель работы ДОУ по осуществлению преемственности со школой</w:t>
      </w:r>
      <w:r w:rsidRPr="00F86DDA">
        <w:rPr>
          <w:rFonts w:ascii="Times New Roman" w:hAnsi="Times New Roman" w:cs="Times New Roman"/>
          <w:b/>
          <w:sz w:val="28"/>
          <w:szCs w:val="28"/>
        </w:rPr>
        <w:t>:</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подготовка детей к обучению в школе в свете требований ФГТ.</w:t>
      </w:r>
    </w:p>
    <w:p w:rsidR="00667F83" w:rsidRPr="00F86DDA" w:rsidRDefault="00667F83" w:rsidP="00667F83">
      <w:pPr>
        <w:rPr>
          <w:rFonts w:ascii="Times New Roman" w:hAnsi="Times New Roman" w:cs="Times New Roman"/>
          <w:b/>
          <w:sz w:val="28"/>
          <w:szCs w:val="28"/>
        </w:rPr>
      </w:pPr>
      <w:r w:rsidRPr="00F86DDA">
        <w:rPr>
          <w:rFonts w:ascii="Times New Roman" w:hAnsi="Times New Roman" w:cs="Times New Roman"/>
          <w:b/>
          <w:sz w:val="28"/>
          <w:szCs w:val="28"/>
          <w:u w:val="single"/>
        </w:rPr>
        <w:t>Задачи:</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интеллектуальное и эмоциональное развитие ребенка;</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развитие способностей;</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физическое развитие и укрепление здоровья детей;</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последующая успешная адаптация детей к школе;</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развитие коммуникативных качеств личности;</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педагогическое обучение родителей: их психическая подготовка к учебе детей в школе.</w:t>
      </w:r>
    </w:p>
    <w:p w:rsidR="00667F83" w:rsidRPr="00F86DDA" w:rsidRDefault="00667F83" w:rsidP="00667F83">
      <w:pPr>
        <w:rPr>
          <w:rFonts w:ascii="Times New Roman" w:hAnsi="Times New Roman" w:cs="Times New Roman"/>
          <w:b/>
          <w:sz w:val="28"/>
          <w:szCs w:val="28"/>
        </w:rPr>
      </w:pPr>
      <w:r w:rsidRPr="00F86DDA">
        <w:rPr>
          <w:rFonts w:ascii="Times New Roman" w:hAnsi="Times New Roman" w:cs="Times New Roman"/>
          <w:b/>
          <w:sz w:val="28"/>
          <w:szCs w:val="28"/>
        </w:rPr>
        <w:t>        </w:t>
      </w:r>
      <w:r w:rsidRPr="00F86DDA">
        <w:rPr>
          <w:rFonts w:ascii="Times New Roman" w:hAnsi="Times New Roman" w:cs="Times New Roman"/>
          <w:b/>
          <w:sz w:val="28"/>
          <w:szCs w:val="28"/>
          <w:u w:val="single"/>
        </w:rPr>
        <w:t>Этапы работы по осуществлению преемственности ДОУ со школой:</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Заключение договора о совместной работе ДОУ со школой.</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Планирование совместных со школой мероприятий.</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Диагностика и коррекция развития детей.</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Анализ школьной успеваемости выпускников ДОУ. (отслеживаем успеваемость наших  выпускников   за   все   годы   начальной   школы   и   сравниваем   с  результатами диагностики в детском саду).</w:t>
      </w:r>
    </w:p>
    <w:p w:rsidR="00667F83" w:rsidRPr="00F86DDA" w:rsidRDefault="00667F83" w:rsidP="00667F83">
      <w:pPr>
        <w:rPr>
          <w:rFonts w:ascii="Times New Roman" w:hAnsi="Times New Roman" w:cs="Times New Roman"/>
          <w:b/>
          <w:sz w:val="28"/>
          <w:szCs w:val="28"/>
        </w:rPr>
      </w:pPr>
      <w:r w:rsidRPr="00F86DDA">
        <w:rPr>
          <w:rFonts w:ascii="Times New Roman" w:hAnsi="Times New Roman" w:cs="Times New Roman"/>
          <w:b/>
          <w:sz w:val="28"/>
          <w:szCs w:val="28"/>
        </w:rPr>
        <w:t>        Основные задачи сотрудничества ДОУ и школы:</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установление единства стремлений и взглядов на воспитательный процесс  между детским садом, семьей и школой;</w:t>
      </w:r>
    </w:p>
    <w:p w:rsidR="00161054" w:rsidRDefault="00D2081C" w:rsidP="00667F83">
      <w:pPr>
        <w:rPr>
          <w:rFonts w:ascii="Times New Roman" w:hAnsi="Times New Roman" w:cs="Times New Roman"/>
          <w:sz w:val="28"/>
          <w:szCs w:val="28"/>
        </w:rPr>
      </w:pPr>
      <w:r>
        <w:rPr>
          <w:rFonts w:ascii="Times New Roman" w:hAnsi="Times New Roman" w:cs="Times New Roman"/>
          <w:sz w:val="28"/>
          <w:szCs w:val="28"/>
        </w:rPr>
        <w:lastRenderedPageBreak/>
        <w:t xml:space="preserve">                                                               6.</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выработка общих целей и воспитательных зад</w:t>
      </w:r>
      <w:r>
        <w:rPr>
          <w:rFonts w:ascii="Times New Roman" w:hAnsi="Times New Roman" w:cs="Times New Roman"/>
          <w:sz w:val="28"/>
          <w:szCs w:val="28"/>
        </w:rPr>
        <w:t xml:space="preserve">ач, путей достижения намеченных </w:t>
      </w:r>
      <w:r w:rsidR="00667F83" w:rsidRPr="00667F83">
        <w:rPr>
          <w:rFonts w:ascii="Times New Roman" w:hAnsi="Times New Roman" w:cs="Times New Roman"/>
          <w:sz w:val="28"/>
          <w:szCs w:val="28"/>
        </w:rPr>
        <w:t>результатов;</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всестороннее психолого-педагогическое просвещение родителей;</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667F83" w:rsidRPr="00667F83" w:rsidRDefault="00F86DDA" w:rsidP="00667F83">
      <w:pPr>
        <w:rPr>
          <w:rFonts w:ascii="Times New Roman" w:hAnsi="Times New Roman" w:cs="Times New Roman"/>
          <w:sz w:val="28"/>
          <w:szCs w:val="28"/>
        </w:rPr>
      </w:pPr>
      <w:r>
        <w:rPr>
          <w:rFonts w:ascii="Times New Roman" w:hAnsi="Times New Roman" w:cs="Times New Roman"/>
          <w:sz w:val="28"/>
          <w:szCs w:val="28"/>
        </w:rPr>
        <w:t xml:space="preserve">- </w:t>
      </w:r>
      <w:r w:rsidR="00667F83" w:rsidRPr="00667F83">
        <w:rPr>
          <w:rFonts w:ascii="Times New Roman" w:hAnsi="Times New Roman" w:cs="Times New Roman"/>
          <w:sz w:val="28"/>
          <w:szCs w:val="28"/>
        </w:rPr>
        <w:t>формирование в семьях позитивного отношения к активной общественной и социальной деятельности детей.</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Важнейшим условием эффективности работы по налаживанию преемственных связей детского сада и школы является четкое понимание целей, задач и содержания осуществления преемственности.</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Нами были определены три основных направления обеспечения преемственности между дошкольным и школьным образованием.</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w:t>
      </w:r>
      <w:r w:rsidRPr="00667F83">
        <w:rPr>
          <w:rFonts w:ascii="Times New Roman" w:hAnsi="Times New Roman" w:cs="Times New Roman"/>
          <w:i/>
          <w:iCs/>
          <w:sz w:val="28"/>
          <w:szCs w:val="28"/>
        </w:rPr>
        <w:t>методическая работа с педагогами </w:t>
      </w:r>
      <w:r w:rsidRPr="00667F83">
        <w:rPr>
          <w:rFonts w:ascii="Times New Roman" w:hAnsi="Times New Roman" w:cs="Times New Roman"/>
          <w:sz w:val="28"/>
          <w:szCs w:val="28"/>
        </w:rPr>
        <w:t>(ознакомление с требованиями ФГОС к выпускнику, обсуждение критериев "портрета выпускника"), поиск путей</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их    разрешения,    изучение    и    обмен     образовательных    технологий, используемых педагогами ДОУ и школы);</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i/>
          <w:iCs/>
          <w:sz w:val="28"/>
          <w:szCs w:val="28"/>
        </w:rPr>
        <w:t>работа с детьми </w:t>
      </w:r>
      <w:r w:rsidRPr="00667F83">
        <w:rPr>
          <w:rFonts w:ascii="Times New Roman" w:hAnsi="Times New Roman" w:cs="Times New Roman"/>
          <w:sz w:val="28"/>
          <w:szCs w:val="28"/>
        </w:rPr>
        <w:t>(знакомство детей со школой, учителями, организация совместных мероприятий);</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i/>
          <w:iCs/>
          <w:sz w:val="28"/>
          <w:szCs w:val="28"/>
        </w:rPr>
        <w:t>работа    с   родителями    </w:t>
      </w:r>
      <w:r w:rsidRPr="00667F83">
        <w:rPr>
          <w:rFonts w:ascii="Times New Roman" w:hAnsi="Times New Roman" w:cs="Times New Roman"/>
          <w:sz w:val="28"/>
          <w:szCs w:val="28"/>
        </w:rPr>
        <w:t>(получение    информации,    необходимой    для подготовки  детей   к   школе,  консультирование  родителей   по  вопросам</w:t>
      </w:r>
      <w:r w:rsidRPr="00667F83">
        <w:rPr>
          <w:rFonts w:ascii="Times New Roman" w:hAnsi="Times New Roman" w:cs="Times New Roman"/>
          <w:sz w:val="28"/>
          <w:szCs w:val="28"/>
        </w:rPr>
        <w:br/>
        <w:t>своевременного развития детей для успешного обучения в школе).</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Методическая работа осуществляется через проведение семинаров-практикумов, бесед, методических встреч для педагогов школы и детского сада по темам:</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Адаптация учащихся 1-х классов к обучению в школе.</w:t>
      </w:r>
    </w:p>
    <w:p w:rsidR="00D2081C" w:rsidRDefault="00D2081C" w:rsidP="00667F83">
      <w:pPr>
        <w:rPr>
          <w:rFonts w:ascii="Times New Roman" w:hAnsi="Times New Roman" w:cs="Times New Roman"/>
          <w:sz w:val="28"/>
          <w:szCs w:val="28"/>
        </w:rPr>
      </w:pPr>
      <w:r>
        <w:rPr>
          <w:rFonts w:ascii="Times New Roman" w:hAnsi="Times New Roman" w:cs="Times New Roman"/>
          <w:sz w:val="28"/>
          <w:szCs w:val="28"/>
        </w:rPr>
        <w:lastRenderedPageBreak/>
        <w:t xml:space="preserve">                                                               7.</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Психологическая готовность ребёнка к школе.</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Задачи детского сада и семьи в подготовке ребёнка к школе.</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Семинары включают в себя взаимопосещениия уроков в первых классах школы и открытых занятий в выпускных группах. На занятиях в детском саду присутствуют учителя, набирающие детей в 1 кла</w:t>
      </w:r>
      <w:proofErr w:type="gramStart"/>
      <w:r w:rsidRPr="00667F83">
        <w:rPr>
          <w:rFonts w:ascii="Times New Roman" w:hAnsi="Times New Roman" w:cs="Times New Roman"/>
          <w:sz w:val="28"/>
          <w:szCs w:val="28"/>
        </w:rPr>
        <w:t>сс в сл</w:t>
      </w:r>
      <w:proofErr w:type="gramEnd"/>
      <w:r w:rsidRPr="00667F83">
        <w:rPr>
          <w:rFonts w:ascii="Times New Roman" w:hAnsi="Times New Roman" w:cs="Times New Roman"/>
          <w:sz w:val="28"/>
          <w:szCs w:val="28"/>
        </w:rPr>
        <w:t>едующем учебном году. После занятий педагоги имеют возможность совместно обсудить насущные проблемы и скорректировать свою деятельность, что даёт возможность совершенствовать методы обучения детей.</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Традиционной формой знакомства будущих первоклассников со школой являются экскурсии воспитанников подготовительных гру</w:t>
      </w:r>
      <w:proofErr w:type="gramStart"/>
      <w:r w:rsidRPr="00667F83">
        <w:rPr>
          <w:rFonts w:ascii="Times New Roman" w:hAnsi="Times New Roman" w:cs="Times New Roman"/>
          <w:sz w:val="28"/>
          <w:szCs w:val="28"/>
        </w:rPr>
        <w:t>пп в шк</w:t>
      </w:r>
      <w:proofErr w:type="gramEnd"/>
      <w:r w:rsidRPr="00667F83">
        <w:rPr>
          <w:rFonts w:ascii="Times New Roman" w:hAnsi="Times New Roman" w:cs="Times New Roman"/>
          <w:sz w:val="28"/>
          <w:szCs w:val="28"/>
        </w:rPr>
        <w:t>олу. Беседы и встречи с учащимися школы, которые посещали наш детский сад – всё это вызывает у наших ребятишек желание пойти в школу, интерес, убирает страх и вселяет уверенность в своих силах.</w:t>
      </w:r>
    </w:p>
    <w:p w:rsidR="00BE2C3C"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xml:space="preserve">Работа с родителями ведётся на протяжении всего учебного выпускного года. Родительские собрания о подготовке ребёнка в школу, о развитии познавательных и творческих способностей и будущих программ обучения детей. Учителя будущих первоклассников и психолог </w:t>
      </w:r>
      <w:r w:rsidR="00BE2C3C">
        <w:rPr>
          <w:rFonts w:ascii="Times New Roman" w:hAnsi="Times New Roman" w:cs="Times New Roman"/>
          <w:sz w:val="28"/>
          <w:szCs w:val="28"/>
        </w:rPr>
        <w:t xml:space="preserve">ДОУ </w:t>
      </w:r>
      <w:r w:rsidRPr="00667F83">
        <w:rPr>
          <w:rFonts w:ascii="Times New Roman" w:hAnsi="Times New Roman" w:cs="Times New Roman"/>
          <w:sz w:val="28"/>
          <w:szCs w:val="28"/>
        </w:rPr>
        <w:t xml:space="preserve">отвечают на все вопросы родителей, после собраний проводятся индивидуальные консультации. </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b/>
          <w:bCs/>
          <w:i/>
          <w:iCs/>
          <w:sz w:val="28"/>
          <w:szCs w:val="28"/>
        </w:rPr>
        <w:t>Проблемы преемственности</w:t>
      </w:r>
      <w:r w:rsidRPr="00667F83">
        <w:rPr>
          <w:rFonts w:ascii="Times New Roman" w:hAnsi="Times New Roman" w:cs="Times New Roman"/>
          <w:i/>
          <w:iCs/>
          <w:sz w:val="28"/>
          <w:szCs w:val="28"/>
        </w:rPr>
        <w:t>.</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xml:space="preserve">Переходный период от </w:t>
      </w:r>
      <w:proofErr w:type="gramStart"/>
      <w:r w:rsidRPr="00667F83">
        <w:rPr>
          <w:rFonts w:ascii="Times New Roman" w:hAnsi="Times New Roman" w:cs="Times New Roman"/>
          <w:sz w:val="28"/>
          <w:szCs w:val="28"/>
        </w:rPr>
        <w:t>дошкольного</w:t>
      </w:r>
      <w:proofErr w:type="gramEnd"/>
      <w:r w:rsidRPr="00667F83">
        <w:rPr>
          <w:rFonts w:ascii="Times New Roman" w:hAnsi="Times New Roman" w:cs="Times New Roman"/>
          <w:sz w:val="28"/>
          <w:szCs w:val="28"/>
        </w:rPr>
        <w:t xml:space="preserve"> к школьному детству считается наиболее сложным и уязвимым. Необходимость тесного сотрудничества детского сада и школы очевидна. С какими же проблемами сталкиваются педагоги при обеспечении преемственности детского сада и школы?</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1.        Одной из проблем является выбор программы обучения, так    как родители не компетентны в выборе образовательных программ.</w:t>
      </w:r>
    </w:p>
    <w:p w:rsidR="00BE2C3C"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xml:space="preserve">2.        Тревожит и проблема завышенных требований родителей к готовности ребёнка к школьному обучению. </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3.        Так же нельзя не сказать и о проблеме недостаточного использования игровой деятельности при переходе детей  в школу. А ведь резкая перемена основного вида деятельности ведёт к стрессу и к дезадаптации детей.</w:t>
      </w:r>
    </w:p>
    <w:p w:rsidR="00D2081C" w:rsidRDefault="00D2081C" w:rsidP="00667F83">
      <w:pPr>
        <w:rPr>
          <w:rFonts w:ascii="Times New Roman" w:hAnsi="Times New Roman" w:cs="Times New Roman"/>
          <w:sz w:val="28"/>
          <w:szCs w:val="28"/>
        </w:rPr>
      </w:pPr>
    </w:p>
    <w:p w:rsidR="00D2081C" w:rsidRDefault="00D2081C" w:rsidP="00667F83">
      <w:pPr>
        <w:rPr>
          <w:rFonts w:ascii="Times New Roman" w:hAnsi="Times New Roman" w:cs="Times New Roman"/>
          <w:sz w:val="28"/>
          <w:szCs w:val="28"/>
        </w:rPr>
      </w:pPr>
      <w:r>
        <w:rPr>
          <w:rFonts w:ascii="Times New Roman" w:hAnsi="Times New Roman" w:cs="Times New Roman"/>
          <w:sz w:val="28"/>
          <w:szCs w:val="28"/>
        </w:rPr>
        <w:lastRenderedPageBreak/>
        <w:t xml:space="preserve">                                                              8.      </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В психологии дошкольников и младших школьников много общего, и приоритетное место наряду с учебной деятельностью продолжает занимать игра, он</w:t>
      </w:r>
      <w:r w:rsidR="00BE2C3C">
        <w:rPr>
          <w:rFonts w:ascii="Times New Roman" w:hAnsi="Times New Roman" w:cs="Times New Roman"/>
          <w:sz w:val="28"/>
          <w:szCs w:val="28"/>
        </w:rPr>
        <w:t xml:space="preserve">а </w:t>
      </w:r>
      <w:r w:rsidRPr="00667F83">
        <w:rPr>
          <w:rFonts w:ascii="Times New Roman" w:hAnsi="Times New Roman" w:cs="Times New Roman"/>
          <w:sz w:val="28"/>
          <w:szCs w:val="28"/>
        </w:rPr>
        <w:t xml:space="preserve"> по-прежнему значима и актуальна. Необходимо отметить, что в основе игры ребенка лежит та или иная деятельность, которую в дальнейшем он может использовать в практике. Использование игровых технологий в первых классах способствует облегчению адаптации детей, повышению интереса, ускорению обучения.</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Для решения этой проблемы необходимо создание модели преемственности детского сада и школы.</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Механизмом решения данной проблемы является последовательное выполнение следующих этапов:</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заключение   договора    </w:t>
      </w:r>
      <w:proofErr w:type="gramStart"/>
      <w:r w:rsidRPr="00667F83">
        <w:rPr>
          <w:rFonts w:ascii="Times New Roman" w:hAnsi="Times New Roman" w:cs="Times New Roman"/>
          <w:sz w:val="28"/>
          <w:szCs w:val="28"/>
        </w:rPr>
        <w:t>между</w:t>
      </w:r>
      <w:proofErr w:type="gramEnd"/>
      <w:r w:rsidRPr="00667F83">
        <w:rPr>
          <w:rFonts w:ascii="Times New Roman" w:hAnsi="Times New Roman" w:cs="Times New Roman"/>
          <w:sz w:val="28"/>
          <w:szCs w:val="28"/>
        </w:rPr>
        <w:t xml:space="preserve">    </w:t>
      </w:r>
      <w:proofErr w:type="gramStart"/>
      <w:r w:rsidRPr="00667F83">
        <w:rPr>
          <w:rFonts w:ascii="Times New Roman" w:hAnsi="Times New Roman" w:cs="Times New Roman"/>
          <w:sz w:val="28"/>
          <w:szCs w:val="28"/>
        </w:rPr>
        <w:t>детским</w:t>
      </w:r>
      <w:proofErr w:type="gramEnd"/>
      <w:r w:rsidRPr="00667F83">
        <w:rPr>
          <w:rFonts w:ascii="Times New Roman" w:hAnsi="Times New Roman" w:cs="Times New Roman"/>
          <w:sz w:val="28"/>
          <w:szCs w:val="28"/>
        </w:rPr>
        <w:t xml:space="preserve">    садам    и    школой    по    обеспечению преемственности;</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составление проекта совместной деятельности по обеспечению преемственности;</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проведение профилактических мероприятий, таких как;</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"День открытых дверей", "День Знаний", совместные праздники и т.д.;</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работа по обеспечению готовности детей к обучению в школе (диагностика и коррекция развития детей);</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планирование совместной деятельности по адаптации детей в школе;</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проведение мониторинга процесса адаптации детей к школе.</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Результатом осуществления воспитательно-образовательного процесса является качественная подготовка детей к обучению в школе.</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Практика нашего ДОУ показывает, что дети, получающие дошкольное образование в детском саду, имеют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утренников, при посещении школы. Став первоклассниками, бывшие выпускники успешно адаптируются в новых условиях.</w:t>
      </w:r>
    </w:p>
    <w:p w:rsidR="00D2081C"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xml:space="preserve">        Успешность воспитания и обучения детей в ДОУ обеспечивается интеграцией деятельности администрации детского сада, педагогического </w:t>
      </w:r>
    </w:p>
    <w:p w:rsidR="00D2081C" w:rsidRDefault="00D2081C" w:rsidP="00667F83">
      <w:pPr>
        <w:rPr>
          <w:rFonts w:ascii="Times New Roman" w:hAnsi="Times New Roman" w:cs="Times New Roman"/>
          <w:sz w:val="28"/>
          <w:szCs w:val="28"/>
        </w:rPr>
      </w:pPr>
      <w:r>
        <w:rPr>
          <w:rFonts w:ascii="Times New Roman" w:hAnsi="Times New Roman" w:cs="Times New Roman"/>
          <w:sz w:val="28"/>
          <w:szCs w:val="28"/>
        </w:rPr>
        <w:lastRenderedPageBreak/>
        <w:t xml:space="preserve">                                                               9.</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коллектива, родительской общественности и иными общественными организациями, принимающими участие в процессе воспитания и обучения детей. Согласованная и дружная работа    школы и детского сада позволяет оценить адаптацию наших выпускников, поговорить о каждом ребёнке, постараться помочь ему, основываясь на данных наблюдений проведённых за ним ещё в детском саду. Думаю, что такое сотрудничество ради детей и позволяет нам добиваться положительных результатов в работе. Данные ежегодно проводимого мониторинга адаптации показывают, что у 85% наших выпускников высокий уровень адаптации к школе, у 15% средний уровень адаптации, а дезадаптированных детей нет.</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Высокий уровень мотивационной готовности к поступлению в школу наблюдается у 79% детей, средний уровень у 21% детей.</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xml:space="preserve">По результатам индивидуальных бесед с родителями и отзывов школ выпускники </w:t>
      </w:r>
      <w:proofErr w:type="gramStart"/>
      <w:r w:rsidRPr="00667F83">
        <w:rPr>
          <w:rFonts w:ascii="Times New Roman" w:hAnsi="Times New Roman" w:cs="Times New Roman"/>
          <w:sz w:val="28"/>
          <w:szCs w:val="28"/>
        </w:rPr>
        <w:t>нашего</w:t>
      </w:r>
      <w:proofErr w:type="gramEnd"/>
      <w:r w:rsidRPr="00667F83">
        <w:rPr>
          <w:rFonts w:ascii="Times New Roman" w:hAnsi="Times New Roman" w:cs="Times New Roman"/>
          <w:sz w:val="28"/>
          <w:szCs w:val="28"/>
        </w:rPr>
        <w:t xml:space="preserve"> ДОУ хорошо осваивают программу; уровень их соответствует требованиям, предъявляемым к дошкольникам, подготовка детей к школе оценивается учителями как хорошая, родители воспитанников удовлетворены уровнем подготовки детей к школе.</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 xml:space="preserve">Мониторинг успешности адаптации к обучению </w:t>
      </w:r>
      <w:r w:rsidR="00B71120">
        <w:rPr>
          <w:rFonts w:ascii="Times New Roman" w:hAnsi="Times New Roman" w:cs="Times New Roman"/>
          <w:sz w:val="28"/>
          <w:szCs w:val="28"/>
        </w:rPr>
        <w:t>выпускников детского сада с 2012-2013</w:t>
      </w:r>
      <w:r w:rsidRPr="00667F83">
        <w:rPr>
          <w:rFonts w:ascii="Times New Roman" w:hAnsi="Times New Roman" w:cs="Times New Roman"/>
          <w:sz w:val="28"/>
          <w:szCs w:val="28"/>
        </w:rPr>
        <w:t>г.г. позволяет сделать вывод, что представленная нами </w:t>
      </w:r>
      <w:r w:rsidRPr="00667F83">
        <w:rPr>
          <w:rFonts w:ascii="Times New Roman" w:hAnsi="Times New Roman" w:cs="Times New Roman"/>
          <w:b/>
          <w:bCs/>
          <w:sz w:val="28"/>
          <w:szCs w:val="28"/>
        </w:rPr>
        <w:t>система работы </w:t>
      </w:r>
      <w:r w:rsidRPr="00667F83">
        <w:rPr>
          <w:rFonts w:ascii="Times New Roman" w:hAnsi="Times New Roman" w:cs="Times New Roman"/>
          <w:sz w:val="28"/>
          <w:szCs w:val="28"/>
        </w:rPr>
        <w:t>дает положительные результаты.</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Педагогический коллектив поддерживает связь с учителями школ, в которые поступают наши воспитанники. Совместная работа со школой способствует:</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снятию стресса у будущих первоклассников;</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сокращается адаптационный период ребенка в школе;</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у воспитателей есть возможность следить за учёбой своих детей и вносить коррективы в свою деятельность по подготовке воспитанников к школе;</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учителя ближе знакомятся с будущими первоклассниками, системой работы воспитателя, родителями.</w:t>
      </w:r>
    </w:p>
    <w:p w:rsidR="00667F83" w:rsidRPr="00667F83" w:rsidRDefault="00667F83" w:rsidP="00667F83">
      <w:pPr>
        <w:rPr>
          <w:rFonts w:ascii="Times New Roman" w:hAnsi="Times New Roman" w:cs="Times New Roman"/>
          <w:sz w:val="28"/>
          <w:szCs w:val="28"/>
        </w:rPr>
      </w:pPr>
      <w:r w:rsidRPr="00667F83">
        <w:rPr>
          <w:rFonts w:ascii="Times New Roman" w:hAnsi="Times New Roman" w:cs="Times New Roman"/>
          <w:sz w:val="28"/>
          <w:szCs w:val="28"/>
        </w:rPr>
        <w:t>Результатом осуществления воспитательно-образовательного процесса является качественная подготовка детей к обучению в школе.</w:t>
      </w:r>
    </w:p>
    <w:p w:rsidR="00167C59" w:rsidRPr="00667F83" w:rsidRDefault="00894B7A">
      <w:pPr>
        <w:rPr>
          <w:rFonts w:ascii="Times New Roman" w:hAnsi="Times New Roman" w:cs="Times New Roman"/>
          <w:sz w:val="28"/>
          <w:szCs w:val="28"/>
        </w:rPr>
      </w:pPr>
    </w:p>
    <w:sectPr w:rsidR="00167C59" w:rsidRPr="00667F83" w:rsidSect="00C07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F83"/>
    <w:rsid w:val="00000B90"/>
    <w:rsid w:val="00161054"/>
    <w:rsid w:val="0016367B"/>
    <w:rsid w:val="00237EDD"/>
    <w:rsid w:val="003119EF"/>
    <w:rsid w:val="003541C6"/>
    <w:rsid w:val="00667F83"/>
    <w:rsid w:val="0071502F"/>
    <w:rsid w:val="00816BC5"/>
    <w:rsid w:val="00891917"/>
    <w:rsid w:val="00894B7A"/>
    <w:rsid w:val="00A4183A"/>
    <w:rsid w:val="00AB2B64"/>
    <w:rsid w:val="00AD38AE"/>
    <w:rsid w:val="00B016AF"/>
    <w:rsid w:val="00B069AB"/>
    <w:rsid w:val="00B71120"/>
    <w:rsid w:val="00BE2C3C"/>
    <w:rsid w:val="00C07AEE"/>
    <w:rsid w:val="00C264EA"/>
    <w:rsid w:val="00D2081C"/>
    <w:rsid w:val="00F86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1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Customer</cp:lastModifiedBy>
  <cp:revision>10</cp:revision>
  <dcterms:created xsi:type="dcterms:W3CDTF">2013-03-03T08:47:00Z</dcterms:created>
  <dcterms:modified xsi:type="dcterms:W3CDTF">2013-10-05T10:30:00Z</dcterms:modified>
</cp:coreProperties>
</file>